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C3" w:rsidRPr="006F19CC" w:rsidRDefault="006F19CC" w:rsidP="006F19CC">
      <w:pPr>
        <w:jc w:val="center"/>
        <w:rPr>
          <w:b/>
          <w:sz w:val="40"/>
        </w:rPr>
      </w:pPr>
      <w:proofErr w:type="spellStart"/>
      <w:r w:rsidRPr="006F19CC">
        <w:rPr>
          <w:b/>
          <w:sz w:val="40"/>
        </w:rPr>
        <w:t>PaymentWorks</w:t>
      </w:r>
      <w:proofErr w:type="spellEnd"/>
    </w:p>
    <w:p w:rsidR="006F19CC" w:rsidRPr="006F19CC" w:rsidRDefault="006F19CC" w:rsidP="006F19CC">
      <w:pPr>
        <w:jc w:val="center"/>
        <w:rPr>
          <w:b/>
          <w:sz w:val="32"/>
        </w:rPr>
      </w:pPr>
      <w:r>
        <w:rPr>
          <w:b/>
          <w:sz w:val="32"/>
        </w:rPr>
        <w:t>New vendor se</w:t>
      </w:r>
      <w:bookmarkStart w:id="0" w:name="_GoBack"/>
      <w:bookmarkEnd w:id="0"/>
      <w:r>
        <w:rPr>
          <w:b/>
          <w:sz w:val="32"/>
        </w:rPr>
        <w:t>t-up and search for existing vendors</w:t>
      </w:r>
    </w:p>
    <w:p w:rsidR="006F19CC" w:rsidRDefault="006F19CC">
      <w:pPr>
        <w:rPr>
          <w:b/>
        </w:rPr>
      </w:pPr>
    </w:p>
    <w:p w:rsidR="006F19CC" w:rsidRPr="006F19CC" w:rsidRDefault="006F19CC">
      <w:r w:rsidRPr="006F19CC">
        <w:t xml:space="preserve">Effective October 31, 2019 CSUMB now uses </w:t>
      </w:r>
      <w:proofErr w:type="spellStart"/>
      <w:r w:rsidRPr="006F19CC">
        <w:t>PaymentWorks</w:t>
      </w:r>
      <w:proofErr w:type="spellEnd"/>
      <w:r w:rsidRPr="006F19CC">
        <w:t xml:space="preserve"> to establish vendors in its payment system, CFS.  </w:t>
      </w:r>
      <w:r>
        <w:t>V</w:t>
      </w:r>
      <w:r w:rsidRPr="006F19CC">
        <w:t>endors will now enter all their information online.  This job aid will guide you in the process of establishing new vendors</w:t>
      </w:r>
      <w:r>
        <w:t>, as well as searching the system for existing vendors.</w:t>
      </w:r>
    </w:p>
    <w:p w:rsidR="006F19CC" w:rsidRDefault="006F19CC">
      <w:pPr>
        <w:rPr>
          <w:b/>
        </w:rPr>
      </w:pPr>
    </w:p>
    <w:p w:rsidR="006F19CC" w:rsidRDefault="006F19CC">
      <w:pPr>
        <w:rPr>
          <w:b/>
        </w:rPr>
      </w:pPr>
      <w:r>
        <w:rPr>
          <w:b/>
        </w:rPr>
        <w:t xml:space="preserve">Step 1: Entering </w:t>
      </w:r>
      <w:proofErr w:type="spellStart"/>
      <w:r>
        <w:rPr>
          <w:b/>
        </w:rPr>
        <w:t>PaymentWorks</w:t>
      </w:r>
      <w:proofErr w:type="spellEnd"/>
    </w:p>
    <w:p w:rsidR="006F19CC" w:rsidRDefault="006F19CC" w:rsidP="006F19CC"/>
    <w:p w:rsidR="006F19CC" w:rsidRPr="006F19CC" w:rsidRDefault="006F19CC" w:rsidP="006F19C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t xml:space="preserve">Go to Procurement’s CSUMB website: </w:t>
      </w:r>
      <w:hyperlink r:id="rId7" w:history="1">
        <w:r w:rsidRPr="006F19CC">
          <w:rPr>
            <w:rFonts w:ascii="Times New Roman" w:eastAsia="Times New Roman" w:hAnsi="Times New Roman" w:cs="Times New Roman"/>
            <w:color w:val="0000FF"/>
            <w:u w:val="single"/>
          </w:rPr>
          <w:t>https://csumb.edu/finance/procurement</w:t>
        </w:r>
      </w:hyperlink>
    </w:p>
    <w:p w:rsidR="006F19CC" w:rsidRDefault="006F19CC"/>
    <w:p w:rsidR="006F19CC" w:rsidRDefault="006F19CC" w:rsidP="006F19CC">
      <w:pPr>
        <w:pStyle w:val="ListParagraph"/>
        <w:numPr>
          <w:ilvl w:val="0"/>
          <w:numId w:val="1"/>
        </w:numPr>
      </w:pPr>
      <w:r>
        <w:t>Scroll down to “New Vendors” and click the link titled “</w:t>
      </w:r>
      <w:proofErr w:type="spellStart"/>
      <w:r>
        <w:t>PaymentWorks</w:t>
      </w:r>
      <w:proofErr w:type="spellEnd"/>
      <w:r>
        <w:t>” (</w:t>
      </w:r>
      <w:hyperlink r:id="rId8" w:history="1">
        <w:r w:rsidRPr="006F19CC">
          <w:rPr>
            <w:rStyle w:val="Hyperlink"/>
          </w:rPr>
          <w:t>https://paymentworks.com/login/saml/?idp=csumb</w:t>
        </w:r>
      </w:hyperlink>
      <w:r>
        <w:t>)</w:t>
      </w:r>
    </w:p>
    <w:p w:rsidR="006F19CC" w:rsidRDefault="006F19CC"/>
    <w:p w:rsidR="006F19CC" w:rsidRDefault="006F19CC" w:rsidP="006F19CC">
      <w:pPr>
        <w:pStyle w:val="ListParagraph"/>
        <w:numPr>
          <w:ilvl w:val="0"/>
          <w:numId w:val="1"/>
        </w:numPr>
      </w:pPr>
      <w:r>
        <w:t>Log in with your Otter SSO</w:t>
      </w:r>
    </w:p>
    <w:p w:rsidR="006F19CC" w:rsidRDefault="006F19CC"/>
    <w:p w:rsidR="006F19CC" w:rsidRPr="006F19CC" w:rsidRDefault="006F19CC">
      <w:pPr>
        <w:rPr>
          <w:b/>
        </w:rPr>
      </w:pPr>
      <w:r w:rsidRPr="006F19CC">
        <w:rPr>
          <w:b/>
        </w:rPr>
        <w:t xml:space="preserve">Step 2: Sending the </w:t>
      </w:r>
      <w:proofErr w:type="spellStart"/>
      <w:r w:rsidRPr="006F19CC">
        <w:rPr>
          <w:b/>
        </w:rPr>
        <w:t>PaymentWorks</w:t>
      </w:r>
      <w:proofErr w:type="spellEnd"/>
      <w:r w:rsidRPr="006F19CC">
        <w:rPr>
          <w:b/>
        </w:rPr>
        <w:t xml:space="preserve"> “new vendor” link</w:t>
      </w:r>
    </w:p>
    <w:p w:rsidR="006F19CC" w:rsidRDefault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 xml:space="preserve">Click “Vendor Master Updates” </w:t>
      </w:r>
    </w:p>
    <w:p w:rsidR="006F19CC" w:rsidRDefault="006F19CC" w:rsidP="006F19CC">
      <w:pPr>
        <w:pStyle w:val="ListParagraph"/>
      </w:pPr>
    </w:p>
    <w:p w:rsidR="006F19CC" w:rsidRDefault="00D359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-24977</wp:posOffset>
                </wp:positionH>
                <wp:positionV relativeFrom="paragraph">
                  <wp:posOffset>1064260</wp:posOffset>
                </wp:positionV>
                <wp:extent cx="2751667" cy="939800"/>
                <wp:effectExtent l="12700" t="12700" r="2984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667" cy="939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5A05E" id="Oval 6" o:spid="_x0000_s1026" style="position:absolute;margin-left:-1.95pt;margin-top:83.8pt;width:216.6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&#13;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>
            <wp:extent cx="5380703" cy="2523067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05 at 8.44.47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03" cy="25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CC" w:rsidRDefault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>Then select the tab “New Vendors”</w:t>
      </w:r>
    </w:p>
    <w:p w:rsidR="006F19CC" w:rsidRDefault="006F19CC" w:rsidP="006F19CC">
      <w:pPr>
        <w:pStyle w:val="ListParagraph"/>
      </w:pPr>
    </w:p>
    <w:p w:rsidR="006F19CC" w:rsidRDefault="00D359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AE60" wp14:editId="16D6A72B">
                <wp:simplePos x="0" y="0"/>
                <wp:positionH relativeFrom="column">
                  <wp:posOffset>1675342</wp:posOffset>
                </wp:positionH>
                <wp:positionV relativeFrom="paragraph">
                  <wp:posOffset>374650</wp:posOffset>
                </wp:positionV>
                <wp:extent cx="1760855" cy="550334"/>
                <wp:effectExtent l="12700" t="12700" r="29845" b="2159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55033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69683" id="Oval 7" o:spid="_x0000_s1026" style="position:absolute;margin-left:131.9pt;margin-top:29.5pt;width:138.65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>
            <wp:extent cx="5384800" cy="1616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05 at 8.50.37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6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CC" w:rsidRDefault="006F19CC"/>
    <w:p w:rsidR="006F19CC" w:rsidRDefault="006F19CC"/>
    <w:p w:rsidR="006F19CC" w:rsidRDefault="006F19CC"/>
    <w:p w:rsidR="006F19CC" w:rsidRDefault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>Click the “Send Invitation” button in the lower left</w:t>
      </w:r>
    </w:p>
    <w:p w:rsidR="006F19CC" w:rsidRDefault="006F19CC" w:rsidP="006F19CC">
      <w:pPr>
        <w:pStyle w:val="ListParagraph"/>
      </w:pPr>
    </w:p>
    <w:p w:rsidR="006F19CC" w:rsidRDefault="00D359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FDA14" wp14:editId="1F5DEEA2">
                <wp:simplePos x="0" y="0"/>
                <wp:positionH relativeFrom="column">
                  <wp:posOffset>-14817</wp:posOffset>
                </wp:positionH>
                <wp:positionV relativeFrom="paragraph">
                  <wp:posOffset>3895090</wp:posOffset>
                </wp:positionV>
                <wp:extent cx="1760855" cy="549910"/>
                <wp:effectExtent l="12700" t="12700" r="2984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5499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CCA38" id="Oval 8" o:spid="_x0000_s1026" style="position:absolute;margin-left:-1.15pt;margin-top:306.7pt;width:138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&#13;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>
            <wp:extent cx="4732867" cy="4340990"/>
            <wp:effectExtent l="0" t="0" r="444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05 at 8.53.29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867" cy="43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CC" w:rsidRDefault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>Enter the vendor’s name and email, as well as your phone number and a brief description of the product or service. Click the “Send” button to email the link directly to the vendor.</w:t>
      </w:r>
    </w:p>
    <w:p w:rsidR="006F19CC" w:rsidRDefault="006F19CC" w:rsidP="006F19CC"/>
    <w:p w:rsidR="006F19CC" w:rsidRPr="006F19CC" w:rsidRDefault="006F19CC" w:rsidP="006F19CC">
      <w:pPr>
        <w:rPr>
          <w:b/>
        </w:rPr>
      </w:pPr>
      <w:r w:rsidRPr="006F19CC">
        <w:rPr>
          <w:b/>
        </w:rPr>
        <w:t xml:space="preserve">Step 3: Monitoring a new vendor’s set-up within </w:t>
      </w:r>
      <w:proofErr w:type="spellStart"/>
      <w:r w:rsidRPr="006F19CC">
        <w:rPr>
          <w:b/>
        </w:rPr>
        <w:t>PaymentWorks</w:t>
      </w:r>
      <w:proofErr w:type="spellEnd"/>
    </w:p>
    <w:p w:rsidR="006F19CC" w:rsidRDefault="006F19CC" w:rsidP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>New, in-progress</w:t>
      </w:r>
      <w:r w:rsidR="00D359A1">
        <w:t>,</w:t>
      </w:r>
      <w:r>
        <w:t xml:space="preserve"> vendors will appear in the “New Vendors” tab and display a % completed progress bar.  Be sure to follow-up with vendors who fail to register within </w:t>
      </w:r>
      <w:proofErr w:type="spellStart"/>
      <w:r>
        <w:t>PaymentWorks</w:t>
      </w:r>
      <w:proofErr w:type="spellEnd"/>
      <w:r>
        <w:t>, as it will delay payments.</w:t>
      </w:r>
    </w:p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Default="006F19CC" w:rsidP="006F19CC"/>
    <w:p w:rsidR="006F19CC" w:rsidRPr="00D359A1" w:rsidRDefault="006F19CC" w:rsidP="006F19CC">
      <w:pPr>
        <w:jc w:val="center"/>
        <w:rPr>
          <w:b/>
          <w:sz w:val="36"/>
        </w:rPr>
      </w:pPr>
      <w:r w:rsidRPr="00D359A1">
        <w:rPr>
          <w:b/>
          <w:sz w:val="36"/>
        </w:rPr>
        <w:t>Searching for Existing Vendors</w:t>
      </w:r>
    </w:p>
    <w:p w:rsidR="006F19CC" w:rsidRDefault="006F19CC" w:rsidP="006F19CC"/>
    <w:p w:rsidR="006F19CC" w:rsidRDefault="006F19CC" w:rsidP="006F19CC">
      <w:r>
        <w:t xml:space="preserve">Vendors already in </w:t>
      </w:r>
      <w:proofErr w:type="spellStart"/>
      <w:r>
        <w:t>PaymentWorks</w:t>
      </w:r>
      <w:proofErr w:type="spellEnd"/>
      <w:r>
        <w:t xml:space="preserve"> can be viewed to verify remit addresses and vendor ID numbers.</w:t>
      </w:r>
    </w:p>
    <w:p w:rsidR="006F19CC" w:rsidRDefault="006F19CC" w:rsidP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>From the Home screen click “Setup and Manage Supplier Portal</w:t>
      </w:r>
    </w:p>
    <w:p w:rsidR="00D359A1" w:rsidRDefault="00D359A1" w:rsidP="00D359A1">
      <w:pPr>
        <w:pStyle w:val="ListParagraph"/>
      </w:pPr>
    </w:p>
    <w:p w:rsidR="006F19CC" w:rsidRDefault="00D359A1" w:rsidP="006F19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C045B" wp14:editId="7EA0087F">
                <wp:simplePos x="0" y="0"/>
                <wp:positionH relativeFrom="column">
                  <wp:posOffset>-42122</wp:posOffset>
                </wp:positionH>
                <wp:positionV relativeFrom="paragraph">
                  <wp:posOffset>259715</wp:posOffset>
                </wp:positionV>
                <wp:extent cx="2709333" cy="889000"/>
                <wp:effectExtent l="12700" t="12700" r="2159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3" cy="889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14FF5" id="Oval 9" o:spid="_x0000_s1026" style="position:absolute;margin-left:-3.3pt;margin-top:20.45pt;width:213.35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&#13;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 wp14:anchorId="077B8E3D" wp14:editId="2A0C6240">
            <wp:extent cx="5380703" cy="2523067"/>
            <wp:effectExtent l="0" t="0" r="444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05 at 8.44.47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03" cy="252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CC" w:rsidRDefault="006F19CC" w:rsidP="006F19CC"/>
    <w:p w:rsidR="006F19CC" w:rsidRDefault="006F19CC" w:rsidP="006F19CC">
      <w:pPr>
        <w:pStyle w:val="ListParagraph"/>
        <w:numPr>
          <w:ilvl w:val="0"/>
          <w:numId w:val="2"/>
        </w:numPr>
      </w:pPr>
      <w:r>
        <w:t>Then go to the “Suppliers” tab to access the full list of vendors and search for specific ones.</w:t>
      </w:r>
    </w:p>
    <w:p w:rsidR="00D359A1" w:rsidRDefault="00D359A1" w:rsidP="00D359A1">
      <w:pPr>
        <w:pStyle w:val="ListParagraph"/>
      </w:pPr>
    </w:p>
    <w:p w:rsidR="006F19CC" w:rsidRDefault="00D359A1" w:rsidP="006F19C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5CBA9" wp14:editId="6502D5E7">
                <wp:simplePos x="0" y="0"/>
                <wp:positionH relativeFrom="column">
                  <wp:posOffset>2918037</wp:posOffset>
                </wp:positionH>
                <wp:positionV relativeFrom="paragraph">
                  <wp:posOffset>705485</wp:posOffset>
                </wp:positionV>
                <wp:extent cx="1854200" cy="699982"/>
                <wp:effectExtent l="12700" t="12700" r="25400" b="241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699982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92E37" id="Oval 10" o:spid="_x0000_s1026" style="position:absolute;margin-left:229.75pt;margin-top:55.55pt;width:146pt;height:5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" filled="f" strokecolor="red" strokeweight="3pt">
                <v:stroke joinstyle="miter"/>
              </v:oval>
            </w:pict>
          </mc:Fallback>
        </mc:AlternateContent>
      </w:r>
      <w:r w:rsidR="006F19CC">
        <w:rPr>
          <w:noProof/>
        </w:rPr>
        <w:drawing>
          <wp:inline distT="0" distB="0" distL="0" distR="0">
            <wp:extent cx="5943600" cy="13773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11-05 at 9.03.27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CC" w:rsidRDefault="006F19CC" w:rsidP="006F19CC"/>
    <w:p w:rsidR="006F19CC" w:rsidRPr="006F19CC" w:rsidRDefault="006F19CC" w:rsidP="006F19CC"/>
    <w:sectPr w:rsidR="006F19CC" w:rsidRPr="006F19CC" w:rsidSect="006F19CC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A3" w:rsidRDefault="000D5BA3" w:rsidP="004F4EBD">
      <w:r>
        <w:separator/>
      </w:r>
    </w:p>
  </w:endnote>
  <w:endnote w:type="continuationSeparator" w:id="0">
    <w:p w:rsidR="000D5BA3" w:rsidRDefault="000D5BA3" w:rsidP="004F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4799277"/>
      <w:docPartObj>
        <w:docPartGallery w:val="Page Numbers (Bottom of Page)"/>
        <w:docPartUnique/>
      </w:docPartObj>
    </w:sdtPr>
    <w:sdtContent>
      <w:p w:rsidR="004F4EBD" w:rsidRDefault="004F4EBD" w:rsidP="00D748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4F4EBD" w:rsidRDefault="004F4EBD" w:rsidP="004F4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2960164"/>
      <w:docPartObj>
        <w:docPartGallery w:val="Page Numbers (Bottom of Page)"/>
        <w:docPartUnique/>
      </w:docPartObj>
    </w:sdtPr>
    <w:sdtContent>
      <w:p w:rsidR="004F4EBD" w:rsidRDefault="004F4EBD" w:rsidP="00D748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4F4EBD" w:rsidRDefault="004F4EBD" w:rsidP="004F4EBD">
    <w:pPr>
      <w:pStyle w:val="Footer"/>
      <w:ind w:right="360"/>
    </w:pPr>
    <w:proofErr w:type="spellStart"/>
    <w:r>
      <w:t>PaymentWorks</w:t>
    </w:r>
    <w:proofErr w:type="spellEnd"/>
    <w:r>
      <w:t xml:space="preserve"> Job Aid</w:t>
    </w:r>
    <w:r>
      <w:ptab w:relativeTo="margin" w:alignment="center" w:leader="none"/>
    </w:r>
    <w:r>
      <w:t>Updated 11/5/19 jap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A3" w:rsidRDefault="000D5BA3" w:rsidP="004F4EBD">
      <w:r>
        <w:separator/>
      </w:r>
    </w:p>
  </w:footnote>
  <w:footnote w:type="continuationSeparator" w:id="0">
    <w:p w:rsidR="000D5BA3" w:rsidRDefault="000D5BA3" w:rsidP="004F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238E"/>
    <w:multiLevelType w:val="hybridMultilevel"/>
    <w:tmpl w:val="6108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A3826"/>
    <w:multiLevelType w:val="hybridMultilevel"/>
    <w:tmpl w:val="7E36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CC"/>
    <w:rsid w:val="000D5BA3"/>
    <w:rsid w:val="004F4EBD"/>
    <w:rsid w:val="006F19CC"/>
    <w:rsid w:val="006F38C8"/>
    <w:rsid w:val="00A05E3B"/>
    <w:rsid w:val="00D3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0E332"/>
  <w15:chartTrackingRefBased/>
  <w15:docId w15:val="{DD45ACDF-94CA-B745-BD67-CE8B51F2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1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EBD"/>
  </w:style>
  <w:style w:type="paragraph" w:styleId="Footer">
    <w:name w:val="footer"/>
    <w:basedOn w:val="Normal"/>
    <w:link w:val="FooterChar"/>
    <w:uiPriority w:val="99"/>
    <w:unhideWhenUsed/>
    <w:rsid w:val="004F4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EBD"/>
  </w:style>
  <w:style w:type="character" w:styleId="PageNumber">
    <w:name w:val="page number"/>
    <w:basedOn w:val="DefaultParagraphFont"/>
    <w:uiPriority w:val="99"/>
    <w:semiHidden/>
    <w:unhideWhenUsed/>
    <w:rsid w:val="004F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mentworks.com/login/saml/?idp=csum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umb.edu/finance/procuremen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248</Words>
  <Characters>1420</Characters>
  <Application>Microsoft Office Word</Application>
  <DocSecurity>0</DocSecurity>
  <Lines>11</Lines>
  <Paragraphs>3</Paragraphs>
  <ScaleCrop>false</ScaleCrop>
  <Company>CSUMB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Patronik</dc:creator>
  <cp:keywords/>
  <dc:description/>
  <cp:lastModifiedBy>Andrew Patronik</cp:lastModifiedBy>
  <cp:revision>3</cp:revision>
  <dcterms:created xsi:type="dcterms:W3CDTF">2019-11-05T16:42:00Z</dcterms:created>
  <dcterms:modified xsi:type="dcterms:W3CDTF">2019-11-05T17:14:00Z</dcterms:modified>
</cp:coreProperties>
</file>